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D65A" w14:textId="0BBE4400" w:rsidR="00E6337A" w:rsidRDefault="00E6337A" w:rsidP="00E6337A">
      <w:pPr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E6337A">
        <w:rPr>
          <w:rFonts w:ascii="Times New Roman" w:hAnsi="Times New Roman" w:cs="Times New Roman"/>
          <w:sz w:val="32"/>
          <w:szCs w:val="32"/>
          <w:u w:val="single"/>
          <w:lang w:val="el-GR"/>
        </w:rPr>
        <w:t>ΑΠΟΨΗ</w:t>
      </w:r>
    </w:p>
    <w:p w14:paraId="1D437C75" w14:textId="77777777" w:rsidR="00E6337A" w:rsidRPr="00E6337A" w:rsidRDefault="00E6337A" w:rsidP="00E6337A">
      <w:pPr>
        <w:rPr>
          <w:rFonts w:ascii="Times New Roman" w:hAnsi="Times New Roman" w:cs="Times New Roman"/>
          <w:sz w:val="32"/>
          <w:szCs w:val="32"/>
          <w:u w:val="single"/>
          <w:lang w:val="el-GR"/>
        </w:rPr>
      </w:pPr>
    </w:p>
    <w:p w14:paraId="1B6A508E" w14:textId="74FB5599" w:rsidR="0082695D" w:rsidRPr="00E6337A" w:rsidRDefault="00CD72A8" w:rsidP="009853CE">
      <w:pPr>
        <w:jc w:val="center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Ρ</w:t>
      </w:r>
      <w:r w:rsidR="00E7476C" w:rsidRPr="009853CE">
        <w:rPr>
          <w:rFonts w:ascii="Times New Roman" w:hAnsi="Times New Roman" w:cs="Times New Roman"/>
          <w:sz w:val="32"/>
          <w:szCs w:val="32"/>
          <w:lang w:val="el-GR"/>
        </w:rPr>
        <w:t>ιζοσπαστικός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ή κ</w:t>
      </w:r>
      <w:r w:rsidRPr="009853CE">
        <w:rPr>
          <w:rFonts w:ascii="Times New Roman" w:hAnsi="Times New Roman" w:cs="Times New Roman"/>
          <w:sz w:val="32"/>
          <w:szCs w:val="32"/>
          <w:lang w:val="el-GR"/>
        </w:rPr>
        <w:t>οινωνικός</w:t>
      </w:r>
      <w:r w:rsidR="00E7476C" w:rsidRPr="009853CE">
        <w:rPr>
          <w:rFonts w:ascii="Times New Roman" w:hAnsi="Times New Roman" w:cs="Times New Roman"/>
          <w:sz w:val="32"/>
          <w:szCs w:val="32"/>
          <w:lang w:val="el-GR"/>
        </w:rPr>
        <w:t xml:space="preserve"> φιλελευθερισμός</w:t>
      </w:r>
      <w:r w:rsidRPr="00E6337A">
        <w:rPr>
          <w:rFonts w:ascii="Times New Roman" w:hAnsi="Times New Roman" w:cs="Times New Roman"/>
          <w:sz w:val="32"/>
          <w:szCs w:val="32"/>
          <w:lang w:val="el-GR"/>
        </w:rPr>
        <w:t>;</w:t>
      </w:r>
    </w:p>
    <w:p w14:paraId="58A11A6C" w14:textId="77777777" w:rsidR="00E7476C" w:rsidRPr="00E7476C" w:rsidRDefault="009853CE" w:rsidP="009853CE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 xml:space="preserve">ου Πέτρου Ι. </w:t>
      </w:r>
      <w:proofErr w:type="spellStart"/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>Παραρά</w:t>
      </w:r>
      <w:proofErr w:type="spellEnd"/>
    </w:p>
    <w:p w14:paraId="377F92FA" w14:textId="77777777" w:rsidR="00E7476C" w:rsidRPr="00E7476C" w:rsidRDefault="00E7476C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4365052" w14:textId="34F035DD" w:rsidR="00E7476C" w:rsidRDefault="005E068D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 xml:space="preserve">φιλελευθερισμός, ιδίως από την εποχή του μεσοπολέμου, χαρακτηρίζεται ως κοινωνικός, αφού δέχεται τη λελογισμένη οικονομική παρέμβαση του κράτους στον τομέα της αγοράς-επιχείρησης, αλλά και την πρόβλεψη σειράς κοινωνικών μέτρων που αποσκοπούν στη βελτίωση των οικονομικά ασθενέστερων τάξεων. Μεταπολεμικώς δε, το </w:t>
      </w:r>
      <w:proofErr w:type="spellStart"/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>πλείστον</w:t>
      </w:r>
      <w:proofErr w:type="spellEnd"/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 xml:space="preserve"> των δυτικών </w:t>
      </w:r>
      <w:r w:rsidR="00CD72A8" w:rsidRPr="00E7476C">
        <w:rPr>
          <w:rFonts w:ascii="Times New Roman" w:hAnsi="Times New Roman" w:cs="Times New Roman"/>
          <w:sz w:val="28"/>
          <w:szCs w:val="28"/>
          <w:lang w:val="el-GR"/>
        </w:rPr>
        <w:t>φιλελεύθ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>ε</w:t>
      </w:r>
      <w:r w:rsidR="00CD72A8" w:rsidRPr="00E7476C">
        <w:rPr>
          <w:rFonts w:ascii="Times New Roman" w:hAnsi="Times New Roman" w:cs="Times New Roman"/>
          <w:sz w:val="28"/>
          <w:szCs w:val="28"/>
          <w:lang w:val="el-GR"/>
        </w:rPr>
        <w:t>ρων</w:t>
      </w:r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 xml:space="preserve"> κρατών 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>έχουν</w:t>
      </w:r>
      <w:r w:rsidR="00E7476C" w:rsidRPr="00E7476C">
        <w:rPr>
          <w:rFonts w:ascii="Times New Roman" w:hAnsi="Times New Roman" w:cs="Times New Roman"/>
          <w:sz w:val="28"/>
          <w:szCs w:val="28"/>
          <w:lang w:val="el-GR"/>
        </w:rPr>
        <w:t xml:space="preserve"> υιοθετήσει προστατευτικές νομοθεσίες</w:t>
      </w:r>
      <w:r w:rsidR="00E7476C">
        <w:rPr>
          <w:rFonts w:ascii="Times New Roman" w:hAnsi="Times New Roman" w:cs="Times New Roman"/>
          <w:sz w:val="28"/>
          <w:szCs w:val="28"/>
          <w:lang w:val="el-GR"/>
        </w:rPr>
        <w:t xml:space="preserve"> που έχουν συμβάλει στην </w:t>
      </w:r>
      <w:proofErr w:type="spellStart"/>
      <w:r w:rsidR="00E7476C">
        <w:rPr>
          <w:rFonts w:ascii="Times New Roman" w:hAnsi="Times New Roman" w:cs="Times New Roman"/>
          <w:sz w:val="28"/>
          <w:szCs w:val="28"/>
          <w:lang w:val="el-GR"/>
        </w:rPr>
        <w:t>απάμβλυνση</w:t>
      </w:r>
      <w:proofErr w:type="spellEnd"/>
      <w:r w:rsidR="00E7476C">
        <w:rPr>
          <w:rFonts w:ascii="Times New Roman" w:hAnsi="Times New Roman" w:cs="Times New Roman"/>
          <w:sz w:val="28"/>
          <w:szCs w:val="28"/>
          <w:lang w:val="el-GR"/>
        </w:rPr>
        <w:t xml:space="preserve"> των κοινωνικών ανισοτήτων. Το δε Διεθνές Συνέδριο των Φιλελευθέρων του 1987 είχε σαν κύριο θέμα τον προσδιορισμό του περιεχομένου του «</w:t>
      </w:r>
      <w:r>
        <w:rPr>
          <w:rFonts w:ascii="Times New Roman" w:hAnsi="Times New Roman" w:cs="Times New Roman"/>
          <w:sz w:val="28"/>
          <w:szCs w:val="28"/>
          <w:lang w:val="el-GR"/>
        </w:rPr>
        <w:t>κοινωνικού φιλελευθερισμού» (</w:t>
      </w:r>
      <w:r w:rsidRPr="00547570">
        <w:rPr>
          <w:rFonts w:ascii="Times New Roman" w:hAnsi="Times New Roman" w:cs="Times New Roman"/>
          <w:i/>
          <w:iCs/>
          <w:sz w:val="28"/>
          <w:szCs w:val="28"/>
          <w:lang w:val="el-GR"/>
        </w:rPr>
        <w:t>Β.</w:t>
      </w:r>
      <w:r w:rsidR="00CD72A8" w:rsidRPr="00547570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Pr="00547570">
        <w:rPr>
          <w:rFonts w:ascii="Times New Roman" w:hAnsi="Times New Roman" w:cs="Times New Roman"/>
          <w:i/>
          <w:iCs/>
          <w:sz w:val="28"/>
          <w:szCs w:val="28"/>
          <w:lang w:val="el-GR"/>
        </w:rPr>
        <w:t>Τσουδερού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E068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Καθημ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. 8-9.11.1987). Τον πληρέστερο δε κατάλογο κοινωνικών δικαιωμάτων κατοχυρώνει και </w:t>
      </w:r>
      <w:r w:rsidR="00C5057B">
        <w:rPr>
          <w:rFonts w:ascii="Times New Roman" w:hAnsi="Times New Roman" w:cs="Times New Roman"/>
          <w:sz w:val="28"/>
          <w:szCs w:val="28"/>
          <w:lang w:val="el-GR"/>
        </w:rPr>
        <w:t>τ</w:t>
      </w:r>
      <w:r>
        <w:rPr>
          <w:rFonts w:ascii="Times New Roman" w:hAnsi="Times New Roman" w:cs="Times New Roman"/>
          <w:sz w:val="28"/>
          <w:szCs w:val="28"/>
          <w:lang w:val="el-GR"/>
        </w:rPr>
        <w:t>ο ημέτερο Σύνταγμα, είναι δε αυτά το αναγκαίο συμπλήρωμα των ατομικών δικαιωμάτων.</w:t>
      </w:r>
    </w:p>
    <w:p w14:paraId="22B428EA" w14:textId="36503AE1" w:rsidR="005E068D" w:rsidRDefault="005E068D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Σήμερα </w:t>
      </w:r>
      <w:r w:rsidR="00B062BB">
        <w:rPr>
          <w:rFonts w:ascii="Times New Roman" w:hAnsi="Times New Roman" w:cs="Times New Roman"/>
          <w:sz w:val="28"/>
          <w:szCs w:val="28"/>
          <w:lang w:val="el-GR"/>
        </w:rPr>
        <w:t xml:space="preserve">λοιπόν </w:t>
      </w:r>
      <w:r>
        <w:rPr>
          <w:rFonts w:ascii="Times New Roman" w:hAnsi="Times New Roman" w:cs="Times New Roman"/>
          <w:sz w:val="28"/>
          <w:szCs w:val="28"/>
          <w:lang w:val="el-GR"/>
        </w:rPr>
        <w:t>ο φιλελευθερισμός, που χρωματίζει όλα τα δυτικά Συντάγματα, μόνον ως κοινωνικός νοείται, με την έννοια ότι προσεγγίζει αρκετά το ιδεολογικό κέντρο (</w:t>
      </w:r>
      <w:r w:rsidRPr="005E068D">
        <w:rPr>
          <w:rFonts w:ascii="Times New Roman" w:hAnsi="Times New Roman" w:cs="Times New Roman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ο κοινωνικός φιλελευθερισμός είναι η πολιτική του κέντρου, 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Julliard</w:t>
      </w:r>
      <w:r w:rsidRPr="005E068D">
        <w:rPr>
          <w:rFonts w:ascii="Times New Roman" w:hAnsi="Times New Roman" w:cs="Times New Roman"/>
          <w:sz w:val="28"/>
          <w:szCs w:val="28"/>
          <w:lang w:val="el-G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l-GR"/>
        </w:rPr>
        <w:t>από το οποίο τώρα η φιλελεύθερη σοσιαλδημοκρατία λίγο απέχει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 xml:space="preserve">προς την αριστερή 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 xml:space="preserve">βέβαια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 xml:space="preserve">κατεύθυνση. Είναι χαρακτηριστικό ότι στη Γαλλία, επί πρωθυπουργίας του φιλελεύθερου </w:t>
      </w:r>
      <w:r w:rsidR="00752577" w:rsidRPr="007D77E1">
        <w:rPr>
          <w:rFonts w:ascii="Times New Roman" w:hAnsi="Times New Roman" w:cs="Times New Roman"/>
          <w:i/>
          <w:iCs/>
          <w:sz w:val="28"/>
          <w:szCs w:val="28"/>
          <w:lang w:val="en-US"/>
        </w:rPr>
        <w:t>Chirac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˗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 xml:space="preserve"> με Πρόεδρο τον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D72A8" w:rsidRPr="007D77E1">
        <w:rPr>
          <w:rFonts w:ascii="Times New Roman" w:hAnsi="Times New Roman" w:cs="Times New Roman"/>
          <w:i/>
          <w:iCs/>
          <w:sz w:val="28"/>
          <w:szCs w:val="28"/>
          <w:lang w:val="en-US"/>
        </w:rPr>
        <w:t>Mitterrand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 xml:space="preserve"> ˗ κατά το διάστημα 1986-1988, ελήφθησαν σημαντικότατα μέτρα κοινωνικού περιεχομένου που θα τα ελάμβανε και η τότε αριστερή αντιπολίτευση, εγράφη δε ότι ο «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Chirac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52577">
        <w:rPr>
          <w:rFonts w:ascii="Times New Roman" w:hAnsi="Times New Roman" w:cs="Times New Roman"/>
          <w:sz w:val="28"/>
          <w:szCs w:val="28"/>
          <w:lang w:val="en-US"/>
        </w:rPr>
        <w:t>recentre</w:t>
      </w:r>
      <w:proofErr w:type="spellEnd"/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sur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52577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52577">
        <w:rPr>
          <w:rFonts w:ascii="Times New Roman" w:hAnsi="Times New Roman" w:cs="Times New Roman"/>
          <w:sz w:val="28"/>
          <w:szCs w:val="28"/>
          <w:lang w:val="en-US"/>
        </w:rPr>
        <w:t>certaine</w:t>
      </w:r>
      <w:proofErr w:type="spellEnd"/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52577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>é</w:t>
      </w:r>
      <w:proofErr w:type="spellStart"/>
      <w:r w:rsidR="00752577">
        <w:rPr>
          <w:rFonts w:ascii="Times New Roman" w:hAnsi="Times New Roman" w:cs="Times New Roman"/>
          <w:sz w:val="28"/>
          <w:szCs w:val="28"/>
          <w:lang w:val="en-US"/>
        </w:rPr>
        <w:t>ralisme</w:t>
      </w:r>
      <w:proofErr w:type="spellEnd"/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 xml:space="preserve">» 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>(</w:t>
      </w:r>
      <w:proofErr w:type="spellStart"/>
      <w:r w:rsidR="00752577"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Chr</w:t>
      </w:r>
      <w:proofErr w:type="spellEnd"/>
      <w:r w:rsidR="00752577" w:rsidRPr="005A7F2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proofErr w:type="spellStart"/>
      <w:r w:rsidR="00752577"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Delavennat</w:t>
      </w:r>
      <w:proofErr w:type="spellEnd"/>
      <w:r w:rsidR="00752577" w:rsidRPr="00CD72A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52577" w:rsidRPr="00CD72A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752577" w:rsidRPr="00CD72A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n-US"/>
        </w:rPr>
        <w:t>Intern</w:t>
      </w:r>
      <w:r w:rsidR="00752577" w:rsidRPr="00CD72A8">
        <w:rPr>
          <w:rFonts w:ascii="Times New Roman" w:hAnsi="Times New Roman" w:cs="Times New Roman"/>
          <w:sz w:val="28"/>
          <w:szCs w:val="28"/>
          <w:lang w:val="el-GR"/>
        </w:rPr>
        <w:t xml:space="preserve">., 13.2.1987, </w:t>
      </w:r>
      <w:r w:rsidR="007D77E1">
        <w:rPr>
          <w:rFonts w:ascii="Times New Roman" w:hAnsi="Times New Roman" w:cs="Times New Roman"/>
          <w:sz w:val="28"/>
          <w:szCs w:val="28"/>
          <w:lang w:val="el-GR"/>
        </w:rPr>
        <w:t>σελ</w:t>
      </w:r>
      <w:r w:rsidR="00752577" w:rsidRPr="00CD72A8">
        <w:rPr>
          <w:rFonts w:ascii="Times New Roman" w:hAnsi="Times New Roman" w:cs="Times New Roman"/>
          <w:sz w:val="28"/>
          <w:szCs w:val="28"/>
          <w:lang w:val="el-GR"/>
        </w:rPr>
        <w:t xml:space="preserve">. 5-6).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>Αυτός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>είναι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>και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752577" w:rsidRPr="0075257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52577">
        <w:rPr>
          <w:rFonts w:ascii="Times New Roman" w:hAnsi="Times New Roman" w:cs="Times New Roman"/>
          <w:sz w:val="28"/>
          <w:szCs w:val="28"/>
          <w:lang w:val="el-GR"/>
        </w:rPr>
        <w:t>λόγος για τον οποίο η αριστερά μάχεται τον φιλελευθερισμό, διότι της απορροφά σημαντική πελατεία με τα μέτρα που εκάστοτε λαμβάνει υπέρ του κοινωνικού συνόλου.</w:t>
      </w:r>
    </w:p>
    <w:p w14:paraId="74926BA7" w14:textId="78333CD9" w:rsidR="008B361D" w:rsidRDefault="008B361D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Όμως, η τάση αυτή του φιλελευθερισμού να διεκδικεί όλο και περισσότερο μερίδιο από τον χώρο του κέντρου, δεν μπορεί να θεωρηθεί ως «ριζοσπαστισμός»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radicalisme</w:t>
      </w:r>
      <w:proofErr w:type="spellEnd"/>
      <w:r w:rsidRPr="008B361D">
        <w:rPr>
          <w:rFonts w:ascii="Times New Roman" w:hAnsi="Times New Roman" w:cs="Times New Roman"/>
          <w:sz w:val="28"/>
          <w:szCs w:val="28"/>
          <w:lang w:val="el-G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l-GR"/>
        </w:rPr>
        <w:t>όπως έχει γραφτεί. Αυτός, ως επίθετο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χαρακτηρίζει, μιλώντας για κομματικούς σχηματισμούς, μία ιδεολογία, </w:t>
      </w: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άποψη ή θεωρία, την οποία ωθεί προς τα ακραία όρια, συνιστά, δηλαδή, περαιτέρω απομάκρυνση από το πολιτικό κέντρο προς τη μία ή την άλλη κατεύθυνση («ριζοσπαστικό </w:t>
      </w:r>
      <w:r w:rsidRPr="007D77E1">
        <w:rPr>
          <w:rFonts w:ascii="Times New Roman" w:hAnsi="Times New Roman" w:cs="Times New Roman"/>
          <w:sz w:val="28"/>
          <w:szCs w:val="28"/>
          <w:lang w:val="el-GR"/>
        </w:rPr>
        <w:t>“</w:t>
      </w:r>
      <w:r>
        <w:rPr>
          <w:rFonts w:ascii="Times New Roman" w:hAnsi="Times New Roman" w:cs="Times New Roman"/>
          <w:sz w:val="28"/>
          <w:szCs w:val="28"/>
          <w:lang w:val="el-GR"/>
        </w:rPr>
        <w:t>κέντρο</w:t>
      </w:r>
      <w:r w:rsidRPr="007D77E1">
        <w:rPr>
          <w:rFonts w:ascii="Times New Roman" w:hAnsi="Times New Roman" w:cs="Times New Roman"/>
          <w:sz w:val="28"/>
          <w:szCs w:val="28"/>
          <w:lang w:val="el-GR"/>
        </w:rPr>
        <w:t>”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δεν μπορεί να υπάρξει). </w:t>
      </w:r>
    </w:p>
    <w:p w14:paraId="3038CCEC" w14:textId="4FE1F19B" w:rsidR="00372E24" w:rsidRPr="00CD72A8" w:rsidRDefault="00372E24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Έτσι, η «ριζοσπαστική αριστερά» βαίνει σε περισσότερο ακραίες λύσεις </w:t>
      </w:r>
      <w:r w:rsidR="00D67DC5">
        <w:rPr>
          <w:rFonts w:ascii="Times New Roman" w:hAnsi="Times New Roman" w:cs="Times New Roman"/>
          <w:sz w:val="28"/>
          <w:szCs w:val="28"/>
          <w:lang w:val="el-GR"/>
        </w:rPr>
        <w:t>απ’ ό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D67DC5">
        <w:rPr>
          <w:rFonts w:ascii="Times New Roman" w:hAnsi="Times New Roman" w:cs="Times New Roman"/>
          <w:sz w:val="28"/>
          <w:szCs w:val="28"/>
          <w:lang w:val="el-GR"/>
        </w:rPr>
        <w:t>τι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πρεσβεύει η απλή αριστερά. Για παράδειγμα, το «Εργατικό Κόμμα του Βελγίου» (1979→) είχε πιο προωθημένες θέσεις, διακηρύσσοντας την προσήλωσή του στις αρχές των </w:t>
      </w:r>
      <w:r w:rsidRPr="007D77E1">
        <w:rPr>
          <w:rFonts w:ascii="Times New Roman" w:hAnsi="Times New Roman" w:cs="Times New Roman"/>
          <w:i/>
          <w:iCs/>
          <w:sz w:val="28"/>
          <w:szCs w:val="28"/>
          <w:lang w:val="en-US"/>
        </w:rPr>
        <w:t>Marx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7D77E1">
        <w:rPr>
          <w:rFonts w:ascii="Times New Roman" w:hAnsi="Times New Roman" w:cs="Times New Roman"/>
          <w:i/>
          <w:iCs/>
          <w:sz w:val="28"/>
          <w:szCs w:val="28"/>
          <w:lang w:val="en-US"/>
        </w:rPr>
        <w:t>Engels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Pr="007D77E1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D77E1">
        <w:rPr>
          <w:rFonts w:ascii="Times New Roman" w:hAnsi="Times New Roman" w:cs="Times New Roman"/>
          <w:i/>
          <w:iCs/>
          <w:sz w:val="28"/>
          <w:szCs w:val="28"/>
          <w:lang w:val="el-GR"/>
        </w:rPr>
        <w:t>é</w:t>
      </w:r>
      <w:r w:rsidRPr="007D77E1">
        <w:rPr>
          <w:rFonts w:ascii="Times New Roman" w:hAnsi="Times New Roman" w:cs="Times New Roman"/>
          <w:i/>
          <w:iCs/>
          <w:sz w:val="28"/>
          <w:szCs w:val="28"/>
          <w:lang w:val="en-US"/>
        </w:rPr>
        <w:t>nine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l-GR"/>
        </w:rPr>
        <w:t>χαρακτηριζόταν δε ως «</w:t>
      </w:r>
      <w:r>
        <w:rPr>
          <w:rFonts w:ascii="Times New Roman" w:hAnsi="Times New Roman" w:cs="Times New Roman"/>
          <w:sz w:val="28"/>
          <w:szCs w:val="28"/>
          <w:lang w:val="en-US"/>
        </w:rPr>
        <w:t>gauche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radicale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» ή «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gauche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gauche</w:t>
      </w:r>
      <w:r>
        <w:rPr>
          <w:rFonts w:ascii="Times New Roman" w:hAnsi="Times New Roman" w:cs="Times New Roman"/>
          <w:sz w:val="28"/>
          <w:szCs w:val="28"/>
          <w:lang w:val="el-GR"/>
        </w:rPr>
        <w:t>»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βλ. 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5A7F28" w:rsidRPr="00B062BB">
        <w:rPr>
          <w:rFonts w:ascii="Times New Roman" w:hAnsi="Times New Roman" w:cs="Times New Roman"/>
          <w:i/>
          <w:iCs/>
          <w:sz w:val="28"/>
          <w:szCs w:val="28"/>
          <w:lang w:val="el-GR"/>
        </w:rPr>
        <w:t>é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r w:rsidRPr="005A7F28">
        <w:rPr>
          <w:rFonts w:ascii="Times New Roman" w:hAnsi="Times New Roman" w:cs="Times New Roman"/>
          <w:i/>
          <w:iCs/>
          <w:sz w:val="28"/>
          <w:szCs w:val="28"/>
          <w:lang w:val="en-US"/>
        </w:rPr>
        <w:t>Gillard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Monde</w:t>
      </w:r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diplom</w:t>
      </w:r>
      <w:proofErr w:type="spellEnd"/>
      <w:r w:rsidRPr="00372E24">
        <w:rPr>
          <w:rFonts w:ascii="Times New Roman" w:hAnsi="Times New Roman" w:cs="Times New Roman"/>
          <w:sz w:val="28"/>
          <w:szCs w:val="28"/>
          <w:lang w:val="el-GR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372E24">
        <w:rPr>
          <w:rFonts w:ascii="Times New Roman" w:hAnsi="Times New Roman" w:cs="Times New Roman"/>
          <w:sz w:val="28"/>
          <w:szCs w:val="28"/>
          <w:lang w:val="el-GR"/>
        </w:rPr>
        <w:t xml:space="preserve">. 2017, </w:t>
      </w:r>
      <w:r>
        <w:rPr>
          <w:rFonts w:ascii="Times New Roman" w:hAnsi="Times New Roman" w:cs="Times New Roman"/>
          <w:sz w:val="28"/>
          <w:szCs w:val="28"/>
          <w:lang w:val="el-GR"/>
        </w:rPr>
        <w:t>σελ. 10-11). Επίσης, γίνεται λόγος για το «ριζοσπαστικό ισλάμ», δηλαδή την ακραία του εκδοχή</w:t>
      </w:r>
      <w:r w:rsidR="00D67DC5">
        <w:rPr>
          <w:rFonts w:ascii="Times New Roman" w:hAnsi="Times New Roman" w:cs="Times New Roman"/>
          <w:sz w:val="28"/>
          <w:szCs w:val="28"/>
          <w:lang w:val="el-GR"/>
        </w:rPr>
        <w:t xml:space="preserve"> που καλύπτει τους τρομοκράτες </w:t>
      </w:r>
      <w:proofErr w:type="spellStart"/>
      <w:r w:rsidR="00D67DC5">
        <w:rPr>
          <w:rFonts w:ascii="Times New Roman" w:hAnsi="Times New Roman" w:cs="Times New Roman"/>
          <w:sz w:val="28"/>
          <w:szCs w:val="28"/>
          <w:lang w:val="el-GR"/>
        </w:rPr>
        <w:t>τζιχαντιστές</w:t>
      </w:r>
      <w:proofErr w:type="spellEnd"/>
      <w:r w:rsidR="00D67DC5">
        <w:rPr>
          <w:rFonts w:ascii="Times New Roman" w:hAnsi="Times New Roman" w:cs="Times New Roman"/>
          <w:sz w:val="28"/>
          <w:szCs w:val="28"/>
          <w:lang w:val="el-GR"/>
        </w:rPr>
        <w:t xml:space="preserve">, ή τη «ριζοσπαστική δεξιά» που την εκπροσωπεί το ολλανδικό κόμμα του </w:t>
      </w:r>
      <w:proofErr w:type="spellStart"/>
      <w:r w:rsidR="00D67DC5" w:rsidRPr="00D67DC5">
        <w:rPr>
          <w:rFonts w:ascii="Times New Roman" w:hAnsi="Times New Roman" w:cs="Times New Roman"/>
          <w:i/>
          <w:iCs/>
          <w:sz w:val="28"/>
          <w:szCs w:val="28"/>
          <w:lang w:val="el-GR"/>
        </w:rPr>
        <w:t>Γκέρτ</w:t>
      </w:r>
      <w:proofErr w:type="spellEnd"/>
      <w:r w:rsidR="00D67DC5" w:rsidRPr="00D67DC5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proofErr w:type="spellStart"/>
      <w:r w:rsidR="00D67DC5" w:rsidRPr="00D67DC5">
        <w:rPr>
          <w:rFonts w:ascii="Times New Roman" w:hAnsi="Times New Roman" w:cs="Times New Roman"/>
          <w:i/>
          <w:iCs/>
          <w:sz w:val="28"/>
          <w:szCs w:val="28"/>
          <w:lang w:val="el-GR"/>
        </w:rPr>
        <w:t>Βίλντερς</w:t>
      </w:r>
      <w:proofErr w:type="spellEnd"/>
      <w:r w:rsidR="00D67DC5">
        <w:rPr>
          <w:rFonts w:ascii="Times New Roman" w:hAnsi="Times New Roman" w:cs="Times New Roman"/>
          <w:sz w:val="28"/>
          <w:szCs w:val="28"/>
          <w:lang w:val="el-GR"/>
        </w:rPr>
        <w:t xml:space="preserve"> (Ν. Εστία/Ιαν. 2012, σελ. 83) ή η «Εναλλακτική» (</w:t>
      </w:r>
      <w:proofErr w:type="spellStart"/>
      <w:r w:rsidR="00D67DC5">
        <w:rPr>
          <w:rFonts w:ascii="Times New Roman" w:hAnsi="Times New Roman" w:cs="Times New Roman"/>
          <w:sz w:val="28"/>
          <w:szCs w:val="28"/>
          <w:lang w:val="en-US"/>
        </w:rPr>
        <w:t>AfD</w:t>
      </w:r>
      <w:proofErr w:type="spellEnd"/>
      <w:r w:rsidR="00D67DC5" w:rsidRPr="00D67DC5">
        <w:rPr>
          <w:rFonts w:ascii="Times New Roman" w:hAnsi="Times New Roman" w:cs="Times New Roman"/>
          <w:sz w:val="28"/>
          <w:szCs w:val="28"/>
          <w:lang w:val="el-GR"/>
        </w:rPr>
        <w:t xml:space="preserve">) </w:t>
      </w:r>
      <w:r w:rsidR="00D67DC5">
        <w:rPr>
          <w:rFonts w:ascii="Times New Roman" w:hAnsi="Times New Roman" w:cs="Times New Roman"/>
          <w:sz w:val="28"/>
          <w:szCs w:val="28"/>
          <w:lang w:val="el-GR"/>
        </w:rPr>
        <w:t>για τη Γερμανία</w:t>
      </w:r>
      <w:r w:rsidR="0091388E">
        <w:rPr>
          <w:rFonts w:ascii="Times New Roman" w:hAnsi="Times New Roman" w:cs="Times New Roman"/>
          <w:sz w:val="28"/>
          <w:szCs w:val="28"/>
          <w:lang w:val="el-GR"/>
        </w:rPr>
        <w:t xml:space="preserve">, ή η ιταλική εφημερίδα </w:t>
      </w:r>
      <w:r w:rsidR="0091388E" w:rsidRPr="0091388E">
        <w:rPr>
          <w:rFonts w:ascii="Times New Roman" w:hAnsi="Times New Roman" w:cs="Times New Roman"/>
          <w:sz w:val="28"/>
          <w:szCs w:val="28"/>
          <w:lang w:val="el-GR"/>
        </w:rPr>
        <w:t>“</w:t>
      </w:r>
      <w:r w:rsidR="0091388E">
        <w:rPr>
          <w:rFonts w:ascii="Times New Roman" w:hAnsi="Times New Roman" w:cs="Times New Roman"/>
          <w:sz w:val="28"/>
          <w:szCs w:val="28"/>
          <w:lang w:val="en-US"/>
        </w:rPr>
        <w:t>Avanti</w:t>
      </w:r>
      <w:r w:rsidR="0091388E" w:rsidRPr="0091388E">
        <w:rPr>
          <w:rFonts w:ascii="Times New Roman" w:hAnsi="Times New Roman" w:cs="Times New Roman"/>
          <w:sz w:val="28"/>
          <w:szCs w:val="28"/>
          <w:lang w:val="el-GR"/>
        </w:rPr>
        <w:t>!”.</w:t>
      </w:r>
      <w:r w:rsidR="00D67DC5">
        <w:rPr>
          <w:rFonts w:ascii="Times New Roman" w:hAnsi="Times New Roman" w:cs="Times New Roman"/>
          <w:sz w:val="28"/>
          <w:szCs w:val="28"/>
          <w:lang w:val="el-GR"/>
        </w:rPr>
        <w:t xml:space="preserve"> Ακόμη, ως αριστερή </w:t>
      </w:r>
      <w:proofErr w:type="spellStart"/>
      <w:r w:rsidR="00D67DC5">
        <w:rPr>
          <w:rFonts w:ascii="Times New Roman" w:hAnsi="Times New Roman" w:cs="Times New Roman"/>
          <w:sz w:val="28"/>
          <w:szCs w:val="28"/>
          <w:lang w:val="el-GR"/>
        </w:rPr>
        <w:t>ριζοσπάστρια</w:t>
      </w:r>
      <w:proofErr w:type="spellEnd"/>
      <w:r w:rsidR="00786B49">
        <w:rPr>
          <w:rFonts w:ascii="Times New Roman" w:hAnsi="Times New Roman" w:cs="Times New Roman"/>
          <w:sz w:val="28"/>
          <w:szCs w:val="28"/>
          <w:lang w:val="el-GR"/>
        </w:rPr>
        <w:t xml:space="preserve"> χαρακτηρίζεται και η γνωστή </w:t>
      </w:r>
      <w:r w:rsidR="00786B49" w:rsidRPr="00946BBD">
        <w:rPr>
          <w:rFonts w:ascii="Times New Roman" w:hAnsi="Times New Roman" w:cs="Times New Roman"/>
          <w:i/>
          <w:iCs/>
          <w:sz w:val="28"/>
          <w:szCs w:val="28"/>
          <w:lang w:val="en-US"/>
        </w:rPr>
        <w:t>Chantal</w:t>
      </w:r>
      <w:r w:rsidR="00786B49" w:rsidRPr="00946BBD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proofErr w:type="spellStart"/>
      <w:r w:rsidR="00786B49" w:rsidRPr="00946BBD">
        <w:rPr>
          <w:rFonts w:ascii="Times New Roman" w:hAnsi="Times New Roman" w:cs="Times New Roman"/>
          <w:i/>
          <w:iCs/>
          <w:sz w:val="28"/>
          <w:szCs w:val="28"/>
          <w:lang w:val="en-US"/>
        </w:rPr>
        <w:t>Mouffe</w:t>
      </w:r>
      <w:proofErr w:type="spellEnd"/>
      <w:r w:rsidR="00786B49" w:rsidRPr="00786B49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786B49">
        <w:rPr>
          <w:rFonts w:ascii="Times New Roman" w:hAnsi="Times New Roman" w:cs="Times New Roman"/>
          <w:sz w:val="28"/>
          <w:szCs w:val="28"/>
          <w:lang w:val="el-GR"/>
        </w:rPr>
        <w:t xml:space="preserve">αφότου </w:t>
      </w:r>
      <w:proofErr w:type="spellStart"/>
      <w:r w:rsidR="00786B49">
        <w:rPr>
          <w:rFonts w:ascii="Times New Roman" w:hAnsi="Times New Roman" w:cs="Times New Roman"/>
          <w:sz w:val="28"/>
          <w:szCs w:val="28"/>
          <w:lang w:val="el-GR"/>
        </w:rPr>
        <w:t>ετάχθη</w:t>
      </w:r>
      <w:proofErr w:type="spellEnd"/>
      <w:r w:rsidR="00786B49">
        <w:rPr>
          <w:rFonts w:ascii="Times New Roman" w:hAnsi="Times New Roman" w:cs="Times New Roman"/>
          <w:sz w:val="28"/>
          <w:szCs w:val="28"/>
          <w:lang w:val="el-GR"/>
        </w:rPr>
        <w:t xml:space="preserve"> υπέρ του «λαϊκισμού της </w:t>
      </w:r>
      <w:proofErr w:type="spellStart"/>
      <w:r w:rsidR="00786B49">
        <w:rPr>
          <w:rFonts w:ascii="Times New Roman" w:hAnsi="Times New Roman" w:cs="Times New Roman"/>
          <w:sz w:val="28"/>
          <w:szCs w:val="28"/>
          <w:lang w:val="el-GR"/>
        </w:rPr>
        <w:t>Αριστεράς</w:t>
      </w:r>
      <w:proofErr w:type="spellEnd"/>
      <w:r w:rsidR="00786B49">
        <w:rPr>
          <w:rFonts w:ascii="Times New Roman" w:hAnsi="Times New Roman" w:cs="Times New Roman"/>
          <w:sz w:val="28"/>
          <w:szCs w:val="28"/>
          <w:lang w:val="el-GR"/>
        </w:rPr>
        <w:t>», αλλά και ο ΣΥΡΙΖΑ, τουλάχιστον κατά το πρώτο εξάμηνο του 2015.</w:t>
      </w:r>
      <w:r w:rsidR="00CD72A8" w:rsidRPr="00CD72A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 xml:space="preserve">Όμως, η πρόσφατη φαντασίωση του </w:t>
      </w:r>
      <w:r w:rsidR="00CD72A8" w:rsidRPr="00A8186C">
        <w:rPr>
          <w:rFonts w:ascii="Times New Roman" w:hAnsi="Times New Roman" w:cs="Times New Roman"/>
          <w:i/>
          <w:iCs/>
          <w:sz w:val="28"/>
          <w:szCs w:val="28"/>
          <w:lang w:val="el-GR"/>
        </w:rPr>
        <w:t>Αλ. Τσίπρα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>, για μελλοντική κατάληψη και των «αρμών της εξουσίας» (</w:t>
      </w:r>
      <w:proofErr w:type="spellStart"/>
      <w:r w:rsidR="00CD72A8">
        <w:rPr>
          <w:rFonts w:ascii="Times New Roman" w:hAnsi="Times New Roman" w:cs="Times New Roman"/>
          <w:sz w:val="28"/>
          <w:szCs w:val="28"/>
          <w:lang w:val="el-GR"/>
        </w:rPr>
        <w:t>προεχόντως</w:t>
      </w:r>
      <w:proofErr w:type="spellEnd"/>
      <w:r w:rsidR="00CD72A8">
        <w:rPr>
          <w:rFonts w:ascii="Times New Roman" w:hAnsi="Times New Roman" w:cs="Times New Roman"/>
          <w:sz w:val="28"/>
          <w:szCs w:val="28"/>
          <w:lang w:val="el-GR"/>
        </w:rPr>
        <w:t xml:space="preserve"> της Δικαιοσύνης)</w:t>
      </w:r>
      <w:r w:rsidR="00A8186C" w:rsidRPr="00A818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A8186C">
        <w:rPr>
          <w:rFonts w:ascii="Times New Roman" w:hAnsi="Times New Roman" w:cs="Times New Roman"/>
          <w:sz w:val="28"/>
          <w:szCs w:val="28"/>
          <w:lang w:val="el-GR"/>
        </w:rPr>
        <w:t>εντάσσει πλέον αμετάκλητα το κόμμα του στη ριζοσπαστική αριστερά, «ίνα πληρωθεί» και η σφοδρή συζυγική επιθυμία!</w:t>
      </w:r>
      <w:r w:rsidR="00CD72A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0E1A38E7" w14:textId="7F846E7D" w:rsidR="00946BBD" w:rsidRPr="0023243D" w:rsidRDefault="00946BBD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Ομοίως, και ο «ριζοσπαστικός φιλελευθερισμός», αν τον δεχθούμε ως φράση, στοχεύει στην υιοθέτηση ακραίων φιλελεύθερων θέσεων, δηλαδή,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προεχόντως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σε πλήρη απελευθέρωση των αγορών και εδραίωση του ελάχιστου κράτους με σαφή υποχώρηση των κοινωνικών δικαιωμάτων, διευρύνοντας έτσι ακόμη περισσότερο την απόσταση μεταξύ ισότητας και ελευθερίας υπέρ της τελευταίας. Περίπου, λοιπόν, </w:t>
      </w:r>
      <w:r w:rsidR="00A8186C">
        <w:rPr>
          <w:rFonts w:ascii="Times New Roman" w:hAnsi="Times New Roman" w:cs="Times New Roman"/>
          <w:sz w:val="28"/>
          <w:szCs w:val="28"/>
          <w:lang w:val="el-GR"/>
        </w:rPr>
        <w:t xml:space="preserve">αυτός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ταυτίζεται με το κίνημα των Αμερικανών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ελευθεριακών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libertarians</w:t>
      </w:r>
      <w:r w:rsidRPr="00946BBD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Pr="00BE231C">
        <w:rPr>
          <w:rFonts w:ascii="Times New Roman" w:hAnsi="Times New Roman" w:cs="Times New Roman"/>
          <w:i/>
          <w:iCs/>
          <w:sz w:val="28"/>
          <w:szCs w:val="28"/>
          <w:lang w:val="en-US"/>
        </w:rPr>
        <w:t>Nozick</w:t>
      </w:r>
      <w:r w:rsidRPr="00946BB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BE231C">
        <w:rPr>
          <w:rFonts w:ascii="Times New Roman" w:hAnsi="Times New Roman" w:cs="Times New Roman"/>
          <w:i/>
          <w:iCs/>
          <w:sz w:val="28"/>
          <w:szCs w:val="28"/>
          <w:lang w:val="en-US"/>
        </w:rPr>
        <w:t>Rothbard</w:t>
      </w:r>
      <w:r w:rsidRPr="00946BB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BE231C">
        <w:rPr>
          <w:rFonts w:ascii="Times New Roman" w:hAnsi="Times New Roman" w:cs="Times New Roman"/>
          <w:i/>
          <w:iCs/>
          <w:sz w:val="28"/>
          <w:szCs w:val="28"/>
          <w:lang w:val="en-US"/>
        </w:rPr>
        <w:t>Friedman</w:t>
      </w:r>
      <w:r w:rsidRPr="00946BBD">
        <w:rPr>
          <w:rFonts w:ascii="Times New Roman" w:hAnsi="Times New Roman" w:cs="Times New Roman"/>
          <w:sz w:val="28"/>
          <w:szCs w:val="28"/>
          <w:lang w:val="el-G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άλλως εφάπτεται με ακροδεξιά πολιτικά προγράμματα. Ακόμη και ο Άγγλος κοινωνικός φιλόσοφος </w:t>
      </w:r>
      <w:r w:rsidRPr="00BE231C">
        <w:rPr>
          <w:rFonts w:ascii="Times New Roman" w:hAnsi="Times New Roman" w:cs="Times New Roman"/>
          <w:i/>
          <w:iCs/>
          <w:sz w:val="28"/>
          <w:szCs w:val="28"/>
          <w:lang w:val="en-US"/>
        </w:rPr>
        <w:t>Herbert</w:t>
      </w:r>
      <w:r w:rsidRPr="00BE231C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Pr="00BE231C">
        <w:rPr>
          <w:rFonts w:ascii="Times New Roman" w:hAnsi="Times New Roman" w:cs="Times New Roman"/>
          <w:i/>
          <w:iCs/>
          <w:sz w:val="28"/>
          <w:szCs w:val="28"/>
          <w:lang w:val="en-US"/>
        </w:rPr>
        <w:t>Spencer</w:t>
      </w:r>
      <w:r w:rsidRPr="00946BB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εντάσσεται στον </w:t>
      </w:r>
      <w:r w:rsidR="00BE231C">
        <w:rPr>
          <w:rFonts w:ascii="Times New Roman" w:hAnsi="Times New Roman" w:cs="Times New Roman"/>
          <w:sz w:val="28"/>
          <w:szCs w:val="28"/>
          <w:lang w:val="el-GR"/>
        </w:rPr>
        <w:t>«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ριζοσπαστικό </w:t>
      </w:r>
      <w:r w:rsidR="00BE231C">
        <w:rPr>
          <w:rFonts w:ascii="Times New Roman" w:hAnsi="Times New Roman" w:cs="Times New Roman"/>
          <w:sz w:val="28"/>
          <w:szCs w:val="28"/>
          <w:lang w:val="el-GR"/>
        </w:rPr>
        <w:t>φιλελευθερισμό», αφού πρεσβεύει ότι το κράτος πρέπει να περιορίζεται στα ουσιώδη.</w:t>
      </w:r>
      <w:r w:rsidR="0023243D">
        <w:rPr>
          <w:rFonts w:ascii="Times New Roman" w:hAnsi="Times New Roman" w:cs="Times New Roman"/>
          <w:sz w:val="28"/>
          <w:szCs w:val="28"/>
          <w:lang w:val="el-GR"/>
        </w:rPr>
        <w:t xml:space="preserve"> Εδώ εντάσσεται και ο «νεοφιλελευθερισμός» των 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Thatcher</w:t>
      </w:r>
      <w:r w:rsidR="0023243D" w:rsidRPr="0023243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n-US"/>
        </w:rPr>
        <w:t>Re</w:t>
      </w:r>
      <w:r w:rsidR="005462C9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n-US"/>
        </w:rPr>
        <w:t>gan</w:t>
      </w:r>
      <w:r w:rsidR="0023243D" w:rsidRPr="002324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3243D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="0023243D" w:rsidRPr="0023243D">
        <w:rPr>
          <w:rFonts w:ascii="Times New Roman" w:hAnsi="Times New Roman" w:cs="Times New Roman"/>
          <w:i/>
          <w:iCs/>
          <w:sz w:val="28"/>
          <w:szCs w:val="28"/>
          <w:lang w:val="el-GR"/>
        </w:rPr>
        <w:t>Ανδρέα Ανδριανόπουλου</w:t>
      </w:r>
      <w:r w:rsidR="0023243D">
        <w:rPr>
          <w:rFonts w:ascii="Times New Roman" w:hAnsi="Times New Roman" w:cs="Times New Roman"/>
          <w:sz w:val="28"/>
          <w:szCs w:val="28"/>
          <w:lang w:val="el-GR"/>
        </w:rPr>
        <w:t xml:space="preserve"> (βλ. </w:t>
      </w:r>
      <w:r w:rsidR="0023243D" w:rsidRPr="0023243D">
        <w:rPr>
          <w:rFonts w:ascii="Times New Roman" w:hAnsi="Times New Roman" w:cs="Times New Roman"/>
          <w:sz w:val="28"/>
          <w:szCs w:val="28"/>
          <w:lang w:val="el-GR"/>
        </w:rPr>
        <w:t>“</w:t>
      </w:r>
      <w:r w:rsidR="0023243D">
        <w:rPr>
          <w:rFonts w:ascii="Times New Roman" w:hAnsi="Times New Roman" w:cs="Times New Roman"/>
          <w:sz w:val="28"/>
          <w:szCs w:val="28"/>
          <w:lang w:val="el-GR"/>
        </w:rPr>
        <w:t>Καθημερινή</w:t>
      </w:r>
      <w:r w:rsidR="0023243D" w:rsidRPr="009C2E99">
        <w:rPr>
          <w:rFonts w:ascii="Times New Roman" w:hAnsi="Times New Roman" w:cs="Times New Roman"/>
          <w:sz w:val="28"/>
          <w:szCs w:val="28"/>
          <w:lang w:val="el-GR"/>
        </w:rPr>
        <w:t>”</w:t>
      </w:r>
      <w:r w:rsidR="0023243D">
        <w:rPr>
          <w:rFonts w:ascii="Times New Roman" w:hAnsi="Times New Roman" w:cs="Times New Roman"/>
          <w:sz w:val="28"/>
          <w:szCs w:val="28"/>
          <w:lang w:val="el-GR"/>
        </w:rPr>
        <w:t>, 12-13.1.1986).</w:t>
      </w:r>
    </w:p>
    <w:p w14:paraId="1F05AE1E" w14:textId="0742CCE1" w:rsidR="00BE231C" w:rsidRDefault="00BE231C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Αντίθετα, ο «κοινωνικός φιλελευθερισμός»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 xml:space="preserve"> (τον προσεγγίζει ο </w:t>
      </w:r>
      <w:r w:rsidR="009C2E99" w:rsidRPr="009C2E99">
        <w:rPr>
          <w:rFonts w:ascii="Times New Roman" w:hAnsi="Times New Roman" w:cs="Times New Roman"/>
          <w:sz w:val="28"/>
          <w:szCs w:val="28"/>
          <w:lang w:val="el-GR"/>
        </w:rPr>
        <w:t>“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>φιλελεύθερος σοσιαλισμός</w:t>
      </w:r>
      <w:r w:rsidR="009C2E99" w:rsidRPr="009C2E99">
        <w:rPr>
          <w:rFonts w:ascii="Times New Roman" w:hAnsi="Times New Roman" w:cs="Times New Roman"/>
          <w:sz w:val="28"/>
          <w:szCs w:val="28"/>
          <w:lang w:val="el-GR"/>
        </w:rPr>
        <w:t xml:space="preserve">” 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 xml:space="preserve">ή </w:t>
      </w:r>
      <w:r w:rsidR="009C2E99" w:rsidRPr="009C2E99">
        <w:rPr>
          <w:rFonts w:ascii="Times New Roman" w:hAnsi="Times New Roman" w:cs="Times New Roman"/>
          <w:sz w:val="28"/>
          <w:szCs w:val="28"/>
          <w:lang w:val="el-GR"/>
        </w:rPr>
        <w:t>“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>η ριζοσπαστική δημοκρατία</w:t>
      </w:r>
      <w:r w:rsidR="009C2E99" w:rsidRPr="009C2E99">
        <w:rPr>
          <w:rFonts w:ascii="Times New Roman" w:hAnsi="Times New Roman" w:cs="Times New Roman"/>
          <w:sz w:val="28"/>
          <w:szCs w:val="28"/>
          <w:lang w:val="el-GR"/>
        </w:rPr>
        <w:t>”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 xml:space="preserve"> του </w:t>
      </w:r>
      <w:r w:rsidR="009C2E99" w:rsidRPr="009C2E99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9C2E99" w:rsidRPr="009C2E99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r w:rsidR="009C2E99" w:rsidRPr="009C2E99">
        <w:rPr>
          <w:rFonts w:ascii="Times New Roman" w:hAnsi="Times New Roman" w:cs="Times New Roman"/>
          <w:i/>
          <w:iCs/>
          <w:sz w:val="28"/>
          <w:szCs w:val="28"/>
          <w:lang w:val="en-US"/>
        </w:rPr>
        <w:t>Dewey</w:t>
      </w:r>
      <w:r w:rsidR="009C2E99" w:rsidRPr="009C2E99">
        <w:rPr>
          <w:rFonts w:ascii="Times New Roman" w:hAnsi="Times New Roman" w:cs="Times New Roman"/>
          <w:sz w:val="28"/>
          <w:szCs w:val="28"/>
          <w:lang w:val="el-GR"/>
        </w:rPr>
        <w:t>)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ο οποίος ενδιαφέρεται πρωτίστως για το «καλύτερο κράτος» και όχι για το εν πάση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περιπτώσει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«λιγότερο κράτος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>»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κινείται, ενόψει των </w:t>
      </w: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παραπάνω, προς την αντίθετη κατεύθυνση από τον ριζοσπαστικό φιλελευθερισμό. Δεν μπορούμε λοιπόν να μεταχειριζόμαστε αδιακρίτως τους όρους αυτούς, </w:t>
      </w:r>
      <w:r w:rsidR="009C2E99">
        <w:rPr>
          <w:rFonts w:ascii="Times New Roman" w:hAnsi="Times New Roman" w:cs="Times New Roman"/>
          <w:sz w:val="28"/>
          <w:szCs w:val="28"/>
          <w:lang w:val="el-GR"/>
        </w:rPr>
        <w:t>όπως αναφέρεται σε πρόσφατες πολιτικές τοποθετήσεις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διότι δεν έχουν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ταυτοβαθές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περιεχόμενο.</w:t>
      </w:r>
    </w:p>
    <w:p w14:paraId="37F57137" w14:textId="6326158A" w:rsidR="00BE231C" w:rsidRDefault="00BE231C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Με τα παραπάνω δεδομένα</w:t>
      </w:r>
      <w:r w:rsidR="00BB1700">
        <w:rPr>
          <w:rFonts w:ascii="Times New Roman" w:hAnsi="Times New Roman" w:cs="Times New Roman"/>
          <w:sz w:val="28"/>
          <w:szCs w:val="28"/>
          <w:lang w:val="el-GR"/>
        </w:rPr>
        <w:t>, τα σπουδαία ριζικά (όχι ριζοσπαστικά) μέτρα κοινωνικής πολιτικής που πρόσφατα λαμβάνει η Κυβέρνηση, για την</w:t>
      </w:r>
      <w:r w:rsidR="0073152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B1700">
        <w:rPr>
          <w:rFonts w:ascii="Times New Roman" w:hAnsi="Times New Roman" w:cs="Times New Roman"/>
          <w:sz w:val="28"/>
          <w:szCs w:val="28"/>
          <w:lang w:val="el-GR"/>
        </w:rPr>
        <w:t xml:space="preserve">αντιμετώπιση της πανδημίας και την οικονομική ενίσχυση των χιλιάδων συμπολιτών μας, προφανώς εντάσσονται στον κοινωνικό φιλελευθερισμό, δεν συνιστούν δε, κάθε άλλο, πολιτική ριζοσπαστικού φιλελευθερισμού. </w:t>
      </w:r>
      <w:r w:rsidR="006E023B">
        <w:rPr>
          <w:rFonts w:ascii="Times New Roman" w:hAnsi="Times New Roman" w:cs="Times New Roman"/>
          <w:sz w:val="28"/>
          <w:szCs w:val="28"/>
          <w:lang w:val="el-GR"/>
        </w:rPr>
        <w:t xml:space="preserve">Ακριβώς, διότι τα μέτρα αυτά αποτελούν θεμιτούς περιορισμούς ορισμένων συνταγματικών δικαιωμάτων που δικαιολογούνται για λόγους </w:t>
      </w:r>
      <w:proofErr w:type="spellStart"/>
      <w:r w:rsidR="006E023B">
        <w:rPr>
          <w:rFonts w:ascii="Times New Roman" w:hAnsi="Times New Roman" w:cs="Times New Roman"/>
          <w:sz w:val="28"/>
          <w:szCs w:val="28"/>
          <w:lang w:val="el-GR"/>
        </w:rPr>
        <w:t>γενικοτέρου</w:t>
      </w:r>
      <w:proofErr w:type="spellEnd"/>
      <w:r w:rsidR="006E023B">
        <w:rPr>
          <w:rFonts w:ascii="Times New Roman" w:hAnsi="Times New Roman" w:cs="Times New Roman"/>
          <w:sz w:val="28"/>
          <w:szCs w:val="28"/>
          <w:lang w:val="el-GR"/>
        </w:rPr>
        <w:t xml:space="preserve"> κοινωνικού συμφέροντος και τοποθετούνται, εντεύθεν, στον αντίποδα του νεοφιλελευθερισμού. </w:t>
      </w:r>
      <w:r w:rsidR="00BB1700">
        <w:rPr>
          <w:rFonts w:ascii="Times New Roman" w:hAnsi="Times New Roman" w:cs="Times New Roman"/>
          <w:sz w:val="28"/>
          <w:szCs w:val="28"/>
          <w:lang w:val="el-GR"/>
        </w:rPr>
        <w:t xml:space="preserve">Είναι και αυτό ένα άλλο εργαλείο της κυβερνητικής πολιτικής για να </w:t>
      </w:r>
      <w:proofErr w:type="spellStart"/>
      <w:r w:rsidR="00BB1700">
        <w:rPr>
          <w:rFonts w:ascii="Times New Roman" w:hAnsi="Times New Roman" w:cs="Times New Roman"/>
          <w:sz w:val="28"/>
          <w:szCs w:val="28"/>
          <w:lang w:val="el-GR"/>
        </w:rPr>
        <w:t>διεμβολίσει</w:t>
      </w:r>
      <w:proofErr w:type="spellEnd"/>
      <w:r w:rsidR="00BB1700">
        <w:rPr>
          <w:rFonts w:ascii="Times New Roman" w:hAnsi="Times New Roman" w:cs="Times New Roman"/>
          <w:sz w:val="28"/>
          <w:szCs w:val="28"/>
          <w:lang w:val="el-GR"/>
        </w:rPr>
        <w:t xml:space="preserve"> και εδώ την αριστερή αντιπολίτευση, η οποία, εάν ήταν εξουσία, μάλλον θα ελάμβανε τα ίδια μέτρα, αφού ο αρχηγός της φλερτάρει τώρα</w:t>
      </w:r>
      <w:r w:rsidR="00731523">
        <w:rPr>
          <w:rFonts w:ascii="Times New Roman" w:hAnsi="Times New Roman" w:cs="Times New Roman"/>
          <w:sz w:val="28"/>
          <w:szCs w:val="28"/>
          <w:lang w:val="el-GR"/>
        </w:rPr>
        <w:t>, προσωρινά για να μην χάσει πελατεία,</w:t>
      </w:r>
      <w:r w:rsidR="00BB1700">
        <w:rPr>
          <w:rFonts w:ascii="Times New Roman" w:hAnsi="Times New Roman" w:cs="Times New Roman"/>
          <w:sz w:val="28"/>
          <w:szCs w:val="28"/>
          <w:lang w:val="el-GR"/>
        </w:rPr>
        <w:t xml:space="preserve"> με τον φιλελεύθερο σοσιαλισμό</w:t>
      </w:r>
      <w:r w:rsidR="00A551EE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bookmarkStart w:id="0" w:name="_GoBack"/>
      <w:proofErr w:type="spellStart"/>
      <w:r w:rsidR="00A551EE" w:rsidRPr="00C145D2">
        <w:rPr>
          <w:rFonts w:ascii="Times New Roman" w:hAnsi="Times New Roman" w:cs="Times New Roman"/>
          <w:i/>
          <w:iCs/>
          <w:sz w:val="28"/>
          <w:szCs w:val="28"/>
          <w:lang w:val="en-US"/>
        </w:rPr>
        <w:t>Rosselli</w:t>
      </w:r>
      <w:bookmarkEnd w:id="0"/>
      <w:proofErr w:type="spellEnd"/>
      <w:r w:rsidR="00A551EE" w:rsidRPr="00A551EE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BB1700">
        <w:rPr>
          <w:rFonts w:ascii="Times New Roman" w:hAnsi="Times New Roman" w:cs="Times New Roman"/>
          <w:sz w:val="28"/>
          <w:szCs w:val="28"/>
          <w:lang w:val="el-GR"/>
        </w:rPr>
        <w:t xml:space="preserve">, ενώ η φράξια </w:t>
      </w:r>
      <w:r w:rsidR="004F12C6">
        <w:rPr>
          <w:rFonts w:ascii="Times New Roman" w:hAnsi="Times New Roman" w:cs="Times New Roman"/>
          <w:sz w:val="28"/>
          <w:szCs w:val="28"/>
          <w:lang w:val="el-GR"/>
        </w:rPr>
        <w:t>των «53+» εκπροσωπεί τη ριζοσπαστική αριστερά που θέλει να ανοίξουν και τα σύνορα για τους μετανάστες!</w:t>
      </w:r>
    </w:p>
    <w:p w14:paraId="5E052D49" w14:textId="6DF5E29A" w:rsidR="004F12C6" w:rsidRDefault="004F12C6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Ο ριζοσπαστικός λοιπόν φιλελευθερισμός δεν ασχολείται με την κοινωνία, αλλά του αρκεί να υπάρχει στρατός, αστυνομία και δικαιοσύνη (</w:t>
      </w:r>
      <w:r w:rsidRPr="004F12C6">
        <w:rPr>
          <w:rFonts w:ascii="Times New Roman" w:hAnsi="Times New Roman" w:cs="Times New Roman"/>
          <w:i/>
          <w:iCs/>
          <w:sz w:val="28"/>
          <w:szCs w:val="28"/>
          <w:lang w:val="en-US"/>
        </w:rPr>
        <w:t>Ayn</w:t>
      </w:r>
      <w:r w:rsidRPr="004F12C6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Pr="004F12C6">
        <w:rPr>
          <w:rFonts w:ascii="Times New Roman" w:hAnsi="Times New Roman" w:cs="Times New Roman"/>
          <w:i/>
          <w:iCs/>
          <w:sz w:val="28"/>
          <w:szCs w:val="28"/>
          <w:lang w:val="en-US"/>
        </w:rPr>
        <w:t>Rand</w:t>
      </w:r>
      <w:r w:rsidRPr="004F12C6">
        <w:rPr>
          <w:rFonts w:ascii="Times New Roman" w:hAnsi="Times New Roman" w:cs="Times New Roman"/>
          <w:sz w:val="28"/>
          <w:szCs w:val="28"/>
          <w:lang w:val="el-GR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Αντίθετα, το ανθρώπινο πρόσωπο του κοινωνικού φιλελευθερισμού, που είναι το ισχύον στην Ελλάδα πολιτικό σύστημα, δεν έχει </w:t>
      </w:r>
      <w:r>
        <w:rPr>
          <w:rFonts w:ascii="Times New Roman" w:hAnsi="Times New Roman" w:cs="Times New Roman"/>
          <w:sz w:val="28"/>
          <w:szCs w:val="28"/>
          <w:lang w:val="en-US"/>
        </w:rPr>
        <w:t>terminus</w:t>
      </w:r>
      <w:r w:rsidRPr="004F12C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F12C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quem</w:t>
      </w:r>
      <w:proofErr w:type="spellEnd"/>
      <w:r w:rsidRPr="004F12C6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l-GR"/>
        </w:rPr>
        <w:t>όπως καταφαίνεται και από τα ως άνω έκτακτα κυβερνητικά μέτρα.</w:t>
      </w:r>
    </w:p>
    <w:p w14:paraId="07A72F5A" w14:textId="77777777" w:rsidR="00F64EBF" w:rsidRDefault="00F64EBF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3D03D67" w14:textId="77777777" w:rsidR="00F64EBF" w:rsidRPr="00BF4D14" w:rsidRDefault="00F64EBF" w:rsidP="00F64EBF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BF4D14">
        <w:rPr>
          <w:rFonts w:ascii="Times New Roman" w:hAnsi="Times New Roman" w:cs="Times New Roman"/>
          <w:sz w:val="28"/>
          <w:szCs w:val="28"/>
          <w:lang w:val="el-GR"/>
        </w:rPr>
        <w:t xml:space="preserve">Πέτρος Ι. </w:t>
      </w:r>
      <w:proofErr w:type="spellStart"/>
      <w:r w:rsidRPr="00BF4D14">
        <w:rPr>
          <w:rFonts w:ascii="Times New Roman" w:hAnsi="Times New Roman" w:cs="Times New Roman"/>
          <w:sz w:val="28"/>
          <w:szCs w:val="28"/>
          <w:lang w:val="el-GR"/>
        </w:rPr>
        <w:t>Παραράς</w:t>
      </w:r>
      <w:proofErr w:type="spellEnd"/>
    </w:p>
    <w:p w14:paraId="56D06A9D" w14:textId="77777777" w:rsidR="00F64EBF" w:rsidRPr="00BF4D14" w:rsidRDefault="00F64EBF" w:rsidP="00F64EBF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BF4D14">
        <w:rPr>
          <w:rFonts w:ascii="Times New Roman" w:hAnsi="Times New Roman" w:cs="Times New Roman"/>
          <w:sz w:val="28"/>
          <w:szCs w:val="28"/>
          <w:lang w:val="el-GR"/>
        </w:rPr>
        <w:t xml:space="preserve">Επίτιμος Αντιπρόεδρος </w:t>
      </w:r>
      <w:proofErr w:type="spellStart"/>
      <w:r w:rsidRPr="00BF4D14">
        <w:rPr>
          <w:rFonts w:ascii="Times New Roman" w:hAnsi="Times New Roman" w:cs="Times New Roman"/>
          <w:sz w:val="28"/>
          <w:szCs w:val="28"/>
          <w:lang w:val="el-GR"/>
        </w:rPr>
        <w:t>ΣτΕ</w:t>
      </w:r>
      <w:proofErr w:type="spellEnd"/>
    </w:p>
    <w:p w14:paraId="1496ECD8" w14:textId="77777777" w:rsidR="00F64EBF" w:rsidRPr="00BF4D14" w:rsidRDefault="00F64EBF" w:rsidP="00F64EBF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BF4D14">
        <w:rPr>
          <w:rFonts w:ascii="Times New Roman" w:hAnsi="Times New Roman" w:cs="Times New Roman"/>
          <w:sz w:val="28"/>
          <w:szCs w:val="28"/>
          <w:lang w:val="el-GR"/>
        </w:rPr>
        <w:t>Καθηγητής Συνταγμ</w:t>
      </w:r>
      <w:r>
        <w:rPr>
          <w:rFonts w:ascii="Times New Roman" w:hAnsi="Times New Roman" w:cs="Times New Roman"/>
          <w:sz w:val="28"/>
          <w:szCs w:val="28"/>
          <w:lang w:val="el-GR"/>
        </w:rPr>
        <w:t>ατικού</w:t>
      </w:r>
      <w:r w:rsidRPr="00BF4D14">
        <w:rPr>
          <w:rFonts w:ascii="Times New Roman" w:hAnsi="Times New Roman" w:cs="Times New Roman"/>
          <w:sz w:val="28"/>
          <w:szCs w:val="28"/>
          <w:lang w:val="el-GR"/>
        </w:rPr>
        <w:t xml:space="preserve"> Δικαίου</w:t>
      </w:r>
    </w:p>
    <w:p w14:paraId="7D08CBD8" w14:textId="77777777" w:rsidR="00F64EBF" w:rsidRPr="004F12C6" w:rsidRDefault="00F64EBF" w:rsidP="00E7476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sectPr w:rsidR="00F64EBF" w:rsidRPr="004F1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6C"/>
    <w:rsid w:val="000E1331"/>
    <w:rsid w:val="0023243D"/>
    <w:rsid w:val="0035175C"/>
    <w:rsid w:val="00372E24"/>
    <w:rsid w:val="004F12C6"/>
    <w:rsid w:val="005462C9"/>
    <w:rsid w:val="00547570"/>
    <w:rsid w:val="005A7F28"/>
    <w:rsid w:val="005E068D"/>
    <w:rsid w:val="006E023B"/>
    <w:rsid w:val="0070380B"/>
    <w:rsid w:val="00731523"/>
    <w:rsid w:val="00752577"/>
    <w:rsid w:val="00786B49"/>
    <w:rsid w:val="007D77E1"/>
    <w:rsid w:val="0082695D"/>
    <w:rsid w:val="008B361D"/>
    <w:rsid w:val="0091388E"/>
    <w:rsid w:val="00946BBD"/>
    <w:rsid w:val="009853CE"/>
    <w:rsid w:val="009C2E99"/>
    <w:rsid w:val="00A551EE"/>
    <w:rsid w:val="00A8186C"/>
    <w:rsid w:val="00B062BB"/>
    <w:rsid w:val="00BB1700"/>
    <w:rsid w:val="00BC76D4"/>
    <w:rsid w:val="00BE231C"/>
    <w:rsid w:val="00C145D2"/>
    <w:rsid w:val="00C5057B"/>
    <w:rsid w:val="00CD72A8"/>
    <w:rsid w:val="00D67DC5"/>
    <w:rsid w:val="00E6337A"/>
    <w:rsid w:val="00E7476C"/>
    <w:rsid w:val="00F6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5518"/>
  <w15:chartTrackingRefBased/>
  <w15:docId w15:val="{0FC1898D-DC20-44E5-BE1D-D9B62DD1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57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Βασιλικη</cp:lastModifiedBy>
  <cp:revision>29</cp:revision>
  <cp:lastPrinted>2020-04-02T10:26:00Z</cp:lastPrinted>
  <dcterms:created xsi:type="dcterms:W3CDTF">2020-03-31T06:26:00Z</dcterms:created>
  <dcterms:modified xsi:type="dcterms:W3CDTF">2020-04-06T07:56:00Z</dcterms:modified>
</cp:coreProperties>
</file>